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F6" w:rsidRPr="002F1FE4" w:rsidRDefault="001E3FF6" w:rsidP="001E3FF6">
      <w:pPr>
        <w:spacing w:line="580" w:lineRule="exact"/>
        <w:rPr>
          <w:rFonts w:ascii="宋体" w:hAnsi="宋体" w:cs="宋体"/>
          <w:kern w:val="0"/>
          <w:sz w:val="28"/>
          <w:szCs w:val="32"/>
        </w:rPr>
      </w:pPr>
      <w:r w:rsidRPr="002F1FE4">
        <w:rPr>
          <w:rFonts w:ascii="宋体" w:hAnsi="宋体" w:cs="宋体" w:hint="eastAsia"/>
          <w:kern w:val="0"/>
          <w:sz w:val="28"/>
          <w:szCs w:val="32"/>
        </w:rPr>
        <w:t>附件</w:t>
      </w:r>
      <w:r w:rsidR="00A26A20">
        <w:rPr>
          <w:rFonts w:ascii="宋体" w:hAnsi="宋体" w:cs="宋体" w:hint="eastAsia"/>
          <w:kern w:val="0"/>
          <w:sz w:val="28"/>
          <w:szCs w:val="32"/>
        </w:rPr>
        <w:t>5</w:t>
      </w:r>
      <w:r w:rsidRPr="002F1FE4">
        <w:rPr>
          <w:rFonts w:ascii="宋体" w:hAnsi="宋体" w:cs="宋体" w:hint="eastAsia"/>
          <w:kern w:val="0"/>
          <w:sz w:val="28"/>
          <w:szCs w:val="32"/>
        </w:rPr>
        <w:t>：</w:t>
      </w:r>
    </w:p>
    <w:p w:rsidR="001E3FF6" w:rsidRPr="002F1FE4" w:rsidRDefault="006F31BC" w:rsidP="001E3FF6">
      <w:pPr>
        <w:spacing w:line="540" w:lineRule="exact"/>
        <w:jc w:val="center"/>
        <w:rPr>
          <w:rFonts w:ascii="黑体" w:eastAsia="黑体" w:hAnsi="黑体" w:cs="宋体"/>
          <w:b/>
          <w:kern w:val="0"/>
          <w:sz w:val="32"/>
          <w:szCs w:val="36"/>
        </w:rPr>
      </w:pPr>
      <w:r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辽宁省</w:t>
      </w:r>
      <w:r w:rsidR="001E3FF6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高等教育学会</w:t>
      </w:r>
    </w:p>
    <w:p w:rsidR="001E3FF6" w:rsidRPr="002F1FE4" w:rsidRDefault="006F31BC" w:rsidP="001E3FF6">
      <w:pPr>
        <w:spacing w:line="560" w:lineRule="exact"/>
        <w:jc w:val="center"/>
        <w:rPr>
          <w:rFonts w:ascii="黑体" w:eastAsia="黑体" w:hAnsi="黑体" w:cs="宋体"/>
          <w:b/>
          <w:kern w:val="0"/>
          <w:sz w:val="32"/>
          <w:szCs w:val="36"/>
        </w:rPr>
      </w:pPr>
      <w:r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高等教育研究“十三五”</w:t>
      </w:r>
      <w:r w:rsidR="001E3FF6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规划</w:t>
      </w:r>
      <w:r w:rsidR="00B64637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重</w:t>
      </w:r>
      <w:r w:rsidR="00B64637" w:rsidRPr="002F1FE4">
        <w:rPr>
          <w:rFonts w:ascii="黑体" w:eastAsia="黑体" w:hAnsi="黑体" w:cs="宋体"/>
          <w:b/>
          <w:kern w:val="0"/>
          <w:sz w:val="32"/>
          <w:szCs w:val="36"/>
        </w:rPr>
        <w:t>点</w:t>
      </w:r>
      <w:r w:rsidR="001E3FF6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课题</w:t>
      </w:r>
      <w:r w:rsidR="00ED7879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立项</w:t>
      </w:r>
      <w:r w:rsidR="001E3FF6" w:rsidRPr="002F1FE4">
        <w:rPr>
          <w:rFonts w:ascii="黑体" w:eastAsia="黑体" w:hAnsi="黑体" w:cs="宋体" w:hint="eastAsia"/>
          <w:b/>
          <w:kern w:val="0"/>
          <w:sz w:val="32"/>
          <w:szCs w:val="36"/>
        </w:rPr>
        <w:t>指南</w:t>
      </w:r>
    </w:p>
    <w:p w:rsidR="00CB0CD9" w:rsidRPr="002F1FE4" w:rsidRDefault="00CB0CD9" w:rsidP="001E3FF6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</w:p>
    <w:p w:rsidR="001E3FF6" w:rsidRPr="002F1FE4" w:rsidRDefault="00111268" w:rsidP="00CB0CD9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</w:t>
      </w:r>
      <w:r w:rsidR="00A906F9" w:rsidRPr="002F1FE4">
        <w:rPr>
          <w:rFonts w:ascii="仿宋_GB2312" w:eastAsia="仿宋_GB2312" w:hAnsi="宋体" w:hint="eastAsia"/>
          <w:sz w:val="28"/>
          <w:szCs w:val="32"/>
        </w:rPr>
        <w:t>建设</w:t>
      </w:r>
      <w:r w:rsidR="00AD68AC" w:rsidRPr="002F1FE4">
        <w:rPr>
          <w:rFonts w:ascii="仿宋_GB2312" w:eastAsia="仿宋_GB2312" w:hAnsi="宋体" w:hint="eastAsia"/>
          <w:sz w:val="28"/>
          <w:szCs w:val="32"/>
        </w:rPr>
        <w:t>高</w:t>
      </w:r>
      <w:r w:rsidR="00A906F9" w:rsidRPr="002F1FE4">
        <w:rPr>
          <w:rFonts w:ascii="仿宋_GB2312" w:eastAsia="仿宋_GB2312" w:hAnsi="宋体" w:hint="eastAsia"/>
          <w:sz w:val="28"/>
          <w:szCs w:val="32"/>
        </w:rPr>
        <w:t>水平</w:t>
      </w:r>
      <w:r w:rsidR="00A906F9" w:rsidRPr="002F1FE4">
        <w:rPr>
          <w:rFonts w:ascii="仿宋_GB2312" w:eastAsia="仿宋_GB2312" w:hAnsi="宋体"/>
          <w:sz w:val="28"/>
          <w:szCs w:val="32"/>
        </w:rPr>
        <w:t>大学和</w:t>
      </w:r>
      <w:r w:rsidR="00A906F9" w:rsidRPr="002F1FE4">
        <w:rPr>
          <w:rFonts w:ascii="仿宋_GB2312" w:eastAsia="仿宋_GB2312" w:hAnsi="宋体" w:hint="eastAsia"/>
          <w:sz w:val="28"/>
          <w:szCs w:val="32"/>
        </w:rPr>
        <w:t>世界</w:t>
      </w:r>
      <w:r w:rsidR="00AD68AC" w:rsidRPr="002F1FE4">
        <w:rPr>
          <w:rFonts w:ascii="仿宋_GB2312" w:eastAsia="仿宋_GB2312" w:hAnsi="宋体" w:hint="eastAsia"/>
          <w:sz w:val="28"/>
          <w:szCs w:val="32"/>
        </w:rPr>
        <w:t>一</w:t>
      </w:r>
      <w:r w:rsidR="00AD68AC" w:rsidRPr="002F1FE4">
        <w:rPr>
          <w:rFonts w:ascii="仿宋_GB2312" w:eastAsia="仿宋_GB2312" w:hAnsi="宋体"/>
          <w:sz w:val="28"/>
          <w:szCs w:val="32"/>
        </w:rPr>
        <w:t>流</w:t>
      </w:r>
      <w:r w:rsidR="00AC5C3A" w:rsidRPr="002F1FE4">
        <w:rPr>
          <w:rFonts w:ascii="仿宋_GB2312" w:eastAsia="仿宋_GB2312" w:hAnsi="宋体"/>
          <w:sz w:val="28"/>
          <w:szCs w:val="32"/>
        </w:rPr>
        <w:t>学科</w:t>
      </w:r>
      <w:r w:rsidR="00A906F9" w:rsidRPr="002F1FE4">
        <w:rPr>
          <w:rFonts w:ascii="仿宋_GB2312" w:eastAsia="仿宋_GB2312" w:hAnsi="宋体" w:hint="eastAsia"/>
          <w:sz w:val="28"/>
          <w:szCs w:val="32"/>
        </w:rPr>
        <w:t>的</w:t>
      </w:r>
      <w:r w:rsidR="00AC5C3A" w:rsidRPr="002F1FE4">
        <w:rPr>
          <w:rFonts w:ascii="仿宋_GB2312" w:eastAsia="仿宋_GB2312" w:hAnsi="宋体"/>
          <w:sz w:val="28"/>
          <w:szCs w:val="32"/>
        </w:rPr>
        <w:t>战略与策略研究</w:t>
      </w:r>
    </w:p>
    <w:p w:rsidR="006D7715" w:rsidRPr="002F1FE4" w:rsidRDefault="006D7715" w:rsidP="00CB0CD9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</w:t>
      </w:r>
      <w:r w:rsidRPr="002F1FE4">
        <w:rPr>
          <w:rFonts w:ascii="仿宋_GB2312" w:eastAsia="仿宋_GB2312" w:hAnsi="宋体"/>
          <w:sz w:val="28"/>
          <w:szCs w:val="32"/>
        </w:rPr>
        <w:t>人力资源需求与</w:t>
      </w:r>
      <w:r w:rsidRPr="002F1FE4">
        <w:rPr>
          <w:rFonts w:ascii="仿宋_GB2312" w:eastAsia="仿宋_GB2312" w:hAnsi="宋体" w:hint="eastAsia"/>
          <w:sz w:val="28"/>
          <w:szCs w:val="32"/>
        </w:rPr>
        <w:t>高</w:t>
      </w:r>
      <w:r w:rsidR="001B7534" w:rsidRPr="002F1FE4">
        <w:rPr>
          <w:rFonts w:ascii="仿宋_GB2312" w:eastAsia="仿宋_GB2312" w:hAnsi="宋体" w:hint="eastAsia"/>
          <w:sz w:val="28"/>
          <w:szCs w:val="32"/>
        </w:rPr>
        <w:t>校</w:t>
      </w:r>
      <w:r w:rsidRPr="002F1FE4">
        <w:rPr>
          <w:rFonts w:ascii="仿宋_GB2312" w:eastAsia="仿宋_GB2312" w:hAnsi="宋体" w:hint="eastAsia"/>
          <w:sz w:val="28"/>
          <w:szCs w:val="32"/>
        </w:rPr>
        <w:t>人</w:t>
      </w:r>
      <w:r w:rsidRPr="002F1FE4">
        <w:rPr>
          <w:rFonts w:ascii="仿宋_GB2312" w:eastAsia="仿宋_GB2312" w:hAnsi="宋体"/>
          <w:sz w:val="28"/>
          <w:szCs w:val="32"/>
        </w:rPr>
        <w:t>才培养</w:t>
      </w:r>
      <w:r w:rsidR="001B7534" w:rsidRPr="002F1FE4">
        <w:rPr>
          <w:rFonts w:ascii="仿宋_GB2312" w:eastAsia="仿宋_GB2312" w:hAnsi="宋体" w:hint="eastAsia"/>
          <w:sz w:val="28"/>
          <w:szCs w:val="32"/>
        </w:rPr>
        <w:t>的</w:t>
      </w:r>
      <w:r w:rsidRPr="002F1FE4">
        <w:rPr>
          <w:rFonts w:ascii="仿宋_GB2312" w:eastAsia="仿宋_GB2312" w:hAnsi="宋体"/>
          <w:sz w:val="28"/>
          <w:szCs w:val="32"/>
        </w:rPr>
        <w:t>适配</w:t>
      </w:r>
      <w:r w:rsidRPr="002F1FE4">
        <w:rPr>
          <w:rFonts w:ascii="仿宋_GB2312" w:eastAsia="仿宋_GB2312" w:hAnsi="宋体" w:hint="eastAsia"/>
          <w:sz w:val="28"/>
          <w:szCs w:val="32"/>
        </w:rPr>
        <w:t>关系</w:t>
      </w:r>
      <w:r w:rsidRPr="002F1FE4">
        <w:rPr>
          <w:rFonts w:ascii="仿宋_GB2312" w:eastAsia="仿宋_GB2312" w:hAnsi="宋体"/>
          <w:sz w:val="28"/>
          <w:szCs w:val="32"/>
        </w:rPr>
        <w:t>及政策保障研究</w:t>
      </w:r>
    </w:p>
    <w:p w:rsidR="009A7C50" w:rsidRPr="002F1FE4" w:rsidRDefault="009A7C50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</w:t>
      </w:r>
      <w:r w:rsidRPr="002F1FE4">
        <w:rPr>
          <w:rFonts w:ascii="仿宋_GB2312" w:eastAsia="仿宋_GB2312" w:hAnsi="宋体"/>
          <w:sz w:val="28"/>
          <w:szCs w:val="32"/>
        </w:rPr>
        <w:t>高等教育</w:t>
      </w:r>
      <w:r w:rsidRPr="002F1FE4">
        <w:rPr>
          <w:rFonts w:ascii="仿宋_GB2312" w:eastAsia="仿宋_GB2312" w:hAnsi="宋体" w:hint="eastAsia"/>
          <w:sz w:val="28"/>
          <w:szCs w:val="32"/>
        </w:rPr>
        <w:t>现代化</w:t>
      </w:r>
      <w:r w:rsidRPr="002F1FE4">
        <w:rPr>
          <w:rFonts w:ascii="仿宋_GB2312" w:eastAsia="仿宋_GB2312" w:hAnsi="宋体"/>
          <w:sz w:val="28"/>
          <w:szCs w:val="32"/>
        </w:rPr>
        <w:t>的推进路径和监测体系研究</w:t>
      </w:r>
    </w:p>
    <w:p w:rsidR="00B64637" w:rsidRPr="002F1FE4" w:rsidRDefault="00B64637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“管</w:t>
      </w:r>
      <w:r w:rsidRPr="002F1FE4">
        <w:rPr>
          <w:rFonts w:ascii="仿宋_GB2312" w:eastAsia="仿宋_GB2312" w:hAnsi="宋体"/>
          <w:sz w:val="28"/>
          <w:szCs w:val="32"/>
        </w:rPr>
        <w:t>办评分离</w:t>
      </w:r>
      <w:r w:rsidRPr="002F1FE4">
        <w:rPr>
          <w:rFonts w:ascii="仿宋_GB2312" w:eastAsia="仿宋_GB2312" w:hAnsi="宋体"/>
          <w:sz w:val="28"/>
          <w:szCs w:val="32"/>
        </w:rPr>
        <w:t>”</w:t>
      </w:r>
      <w:r w:rsidRPr="002F1FE4">
        <w:rPr>
          <w:rFonts w:ascii="仿宋_GB2312" w:eastAsia="仿宋_GB2312" w:hAnsi="宋体"/>
          <w:sz w:val="28"/>
          <w:szCs w:val="32"/>
        </w:rPr>
        <w:t>背景下</w:t>
      </w:r>
      <w:r w:rsidRPr="002F1FE4">
        <w:rPr>
          <w:rFonts w:ascii="仿宋_GB2312" w:eastAsia="仿宋_GB2312" w:hAnsi="宋体" w:hint="eastAsia"/>
          <w:sz w:val="28"/>
          <w:szCs w:val="32"/>
        </w:rPr>
        <w:t>我</w:t>
      </w:r>
      <w:r w:rsidRPr="002F1FE4">
        <w:rPr>
          <w:rFonts w:ascii="仿宋_GB2312" w:eastAsia="仿宋_GB2312" w:hAnsi="宋体"/>
          <w:sz w:val="28"/>
          <w:szCs w:val="32"/>
        </w:rPr>
        <w:t>省政府统筹与高校扩大办学</w:t>
      </w:r>
      <w:r w:rsidRPr="002F1FE4">
        <w:rPr>
          <w:rFonts w:ascii="仿宋_GB2312" w:eastAsia="仿宋_GB2312" w:hAnsi="宋体" w:hint="eastAsia"/>
          <w:sz w:val="28"/>
          <w:szCs w:val="32"/>
        </w:rPr>
        <w:t>自主</w:t>
      </w:r>
      <w:r w:rsidRPr="002F1FE4">
        <w:rPr>
          <w:rFonts w:ascii="仿宋_GB2312" w:eastAsia="仿宋_GB2312" w:hAnsi="宋体"/>
          <w:sz w:val="28"/>
          <w:szCs w:val="32"/>
        </w:rPr>
        <w:t>权研究</w:t>
      </w:r>
    </w:p>
    <w:p w:rsidR="00B64637" w:rsidRPr="002F1FE4" w:rsidRDefault="00AD68AC" w:rsidP="004D787A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依法</w:t>
      </w:r>
      <w:r w:rsidRPr="002F1FE4">
        <w:rPr>
          <w:rFonts w:ascii="仿宋_GB2312" w:eastAsia="仿宋_GB2312" w:hAnsi="宋体"/>
          <w:sz w:val="28"/>
          <w:szCs w:val="32"/>
        </w:rPr>
        <w:t>治教背景下现代大学制度与高校内部治理结构研究</w:t>
      </w:r>
    </w:p>
    <w:p w:rsidR="00935324" w:rsidRPr="002F1FE4" w:rsidRDefault="00935324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/>
          <w:sz w:val="28"/>
          <w:szCs w:val="32"/>
        </w:rPr>
        <w:t>高校参与</w:t>
      </w:r>
      <w:r w:rsidRPr="002F1FE4">
        <w:rPr>
          <w:rFonts w:ascii="仿宋_GB2312" w:eastAsia="仿宋_GB2312" w:hAnsi="宋体" w:hint="eastAsia"/>
          <w:sz w:val="28"/>
          <w:szCs w:val="32"/>
        </w:rPr>
        <w:t>产</w:t>
      </w:r>
      <w:r w:rsidRPr="002F1FE4">
        <w:rPr>
          <w:rFonts w:ascii="仿宋_GB2312" w:eastAsia="仿宋_GB2312" w:hAnsi="宋体"/>
          <w:sz w:val="28"/>
          <w:szCs w:val="32"/>
        </w:rPr>
        <w:t>业技术创新</w:t>
      </w:r>
      <w:r w:rsidRPr="002F1FE4">
        <w:rPr>
          <w:rFonts w:ascii="仿宋_GB2312" w:eastAsia="仿宋_GB2312" w:hAnsi="宋体" w:hint="eastAsia"/>
          <w:sz w:val="28"/>
          <w:szCs w:val="32"/>
        </w:rPr>
        <w:t>联盟</w:t>
      </w:r>
      <w:r w:rsidRPr="002F1FE4">
        <w:rPr>
          <w:rFonts w:ascii="仿宋_GB2312" w:eastAsia="仿宋_GB2312" w:hAnsi="宋体"/>
          <w:sz w:val="28"/>
          <w:szCs w:val="32"/>
        </w:rPr>
        <w:t>建设</w:t>
      </w:r>
      <w:r w:rsidRPr="002F1FE4">
        <w:rPr>
          <w:rFonts w:ascii="仿宋_GB2312" w:eastAsia="仿宋_GB2312" w:hAnsi="宋体" w:hint="eastAsia"/>
          <w:sz w:val="28"/>
          <w:szCs w:val="32"/>
        </w:rPr>
        <w:t>方式</w:t>
      </w:r>
      <w:r w:rsidRPr="002F1FE4">
        <w:rPr>
          <w:rFonts w:ascii="仿宋_GB2312" w:eastAsia="仿宋_GB2312" w:hAnsi="宋体"/>
          <w:sz w:val="28"/>
          <w:szCs w:val="32"/>
        </w:rPr>
        <w:t>与保障</w:t>
      </w:r>
      <w:r w:rsidRPr="002F1FE4">
        <w:rPr>
          <w:rFonts w:ascii="仿宋_GB2312" w:eastAsia="仿宋_GB2312" w:hAnsi="宋体" w:hint="eastAsia"/>
          <w:sz w:val="28"/>
          <w:szCs w:val="32"/>
        </w:rPr>
        <w:t>机制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935324" w:rsidRPr="002F1FE4" w:rsidRDefault="00935324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/>
          <w:sz w:val="28"/>
          <w:szCs w:val="32"/>
        </w:rPr>
        <w:t>高校参与</w:t>
      </w:r>
      <w:r w:rsidRPr="002F1FE4">
        <w:rPr>
          <w:rFonts w:ascii="仿宋_GB2312" w:eastAsia="仿宋_GB2312" w:hAnsi="宋体" w:hint="eastAsia"/>
          <w:sz w:val="28"/>
          <w:szCs w:val="32"/>
        </w:rPr>
        <w:t>创新</w:t>
      </w:r>
      <w:r w:rsidRPr="002F1FE4">
        <w:rPr>
          <w:rFonts w:ascii="仿宋_GB2312" w:eastAsia="仿宋_GB2312" w:hAnsi="宋体"/>
          <w:sz w:val="28"/>
          <w:szCs w:val="32"/>
        </w:rPr>
        <w:t>型城市</w:t>
      </w:r>
      <w:r w:rsidRPr="002F1FE4">
        <w:rPr>
          <w:rFonts w:ascii="仿宋_GB2312" w:eastAsia="仿宋_GB2312" w:hAnsi="宋体" w:hint="eastAsia"/>
          <w:sz w:val="28"/>
          <w:szCs w:val="32"/>
        </w:rPr>
        <w:t>和</w:t>
      </w:r>
      <w:r w:rsidRPr="002F1FE4">
        <w:rPr>
          <w:rFonts w:ascii="仿宋_GB2312" w:eastAsia="仿宋_GB2312" w:hAnsi="宋体"/>
          <w:sz w:val="28"/>
          <w:szCs w:val="32"/>
        </w:rPr>
        <w:t>区域创新中心建设</w:t>
      </w:r>
      <w:r w:rsidRPr="002F1FE4">
        <w:rPr>
          <w:rFonts w:ascii="仿宋_GB2312" w:eastAsia="仿宋_GB2312" w:hAnsi="宋体" w:hint="eastAsia"/>
          <w:sz w:val="28"/>
          <w:szCs w:val="32"/>
        </w:rPr>
        <w:t>路径</w:t>
      </w:r>
      <w:r w:rsidRPr="002F1FE4">
        <w:rPr>
          <w:rFonts w:ascii="仿宋_GB2312" w:eastAsia="仿宋_GB2312" w:hAnsi="宋体"/>
          <w:sz w:val="28"/>
          <w:szCs w:val="32"/>
        </w:rPr>
        <w:t>与保障机制研究</w:t>
      </w:r>
    </w:p>
    <w:p w:rsidR="00935324" w:rsidRPr="002F1FE4" w:rsidRDefault="00935324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服务</w:t>
      </w:r>
      <w:r w:rsidRPr="002F1FE4">
        <w:rPr>
          <w:rFonts w:ascii="仿宋_GB2312" w:eastAsia="仿宋_GB2312" w:hAnsi="宋体"/>
          <w:sz w:val="28"/>
          <w:szCs w:val="32"/>
        </w:rPr>
        <w:t>“</w:t>
      </w:r>
      <w:r w:rsidRPr="002F1FE4">
        <w:rPr>
          <w:rFonts w:ascii="仿宋_GB2312" w:eastAsia="仿宋_GB2312" w:hAnsi="宋体" w:hint="eastAsia"/>
          <w:sz w:val="28"/>
          <w:szCs w:val="32"/>
        </w:rPr>
        <w:t>中国制造2025</w:t>
      </w:r>
      <w:r w:rsidRPr="002F1FE4">
        <w:rPr>
          <w:rFonts w:ascii="仿宋_GB2312" w:eastAsia="仿宋_GB2312" w:hAnsi="宋体"/>
          <w:sz w:val="28"/>
          <w:szCs w:val="32"/>
        </w:rPr>
        <w:t>”</w:t>
      </w:r>
      <w:r w:rsidRPr="002F1FE4">
        <w:rPr>
          <w:rFonts w:ascii="仿宋_GB2312" w:eastAsia="仿宋_GB2312" w:hAnsi="宋体"/>
          <w:sz w:val="28"/>
          <w:szCs w:val="32"/>
        </w:rPr>
        <w:t>战略</w:t>
      </w:r>
      <w:r w:rsidRPr="002F1FE4">
        <w:rPr>
          <w:rFonts w:ascii="仿宋_GB2312" w:eastAsia="仿宋_GB2312" w:hAnsi="宋体" w:hint="eastAsia"/>
          <w:sz w:val="28"/>
          <w:szCs w:val="32"/>
        </w:rPr>
        <w:t>的</w:t>
      </w:r>
      <w:r w:rsidRPr="002F1FE4">
        <w:rPr>
          <w:rFonts w:ascii="仿宋_GB2312" w:eastAsia="仿宋_GB2312" w:hAnsi="宋体"/>
          <w:sz w:val="28"/>
          <w:szCs w:val="32"/>
        </w:rPr>
        <w:t>高</w:t>
      </w:r>
      <w:r w:rsidRPr="002F1FE4">
        <w:rPr>
          <w:rFonts w:ascii="仿宋_GB2312" w:eastAsia="仿宋_GB2312" w:hAnsi="宋体" w:hint="eastAsia"/>
          <w:sz w:val="28"/>
          <w:szCs w:val="32"/>
        </w:rPr>
        <w:t>端</w:t>
      </w:r>
      <w:r w:rsidRPr="002F1FE4">
        <w:rPr>
          <w:rFonts w:ascii="仿宋_GB2312" w:eastAsia="仿宋_GB2312" w:hAnsi="宋体"/>
          <w:sz w:val="28"/>
          <w:szCs w:val="32"/>
        </w:rPr>
        <w:t>技术技能人才培养</w:t>
      </w:r>
      <w:r w:rsidRPr="002F1FE4">
        <w:rPr>
          <w:rFonts w:ascii="仿宋_GB2312" w:eastAsia="仿宋_GB2312" w:hAnsi="宋体" w:hint="eastAsia"/>
          <w:sz w:val="28"/>
          <w:szCs w:val="32"/>
        </w:rPr>
        <w:t>研究</w:t>
      </w:r>
    </w:p>
    <w:p w:rsidR="009F1616" w:rsidRPr="002F1FE4" w:rsidRDefault="009F1616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基</w:t>
      </w:r>
      <w:r w:rsidRPr="002F1FE4">
        <w:rPr>
          <w:rFonts w:ascii="仿宋_GB2312" w:eastAsia="仿宋_GB2312" w:hAnsi="宋体"/>
          <w:sz w:val="28"/>
          <w:szCs w:val="32"/>
        </w:rPr>
        <w:t>于创新创业导向的高校人才培养模式改革研究</w:t>
      </w:r>
    </w:p>
    <w:p w:rsidR="00935324" w:rsidRPr="002F1FE4" w:rsidRDefault="00935324" w:rsidP="00935324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/>
          <w:sz w:val="28"/>
          <w:szCs w:val="32"/>
        </w:rPr>
        <w:t>“</w:t>
      </w:r>
      <w:r w:rsidRPr="002F1FE4">
        <w:rPr>
          <w:rFonts w:ascii="仿宋_GB2312" w:eastAsia="仿宋_GB2312" w:hAnsi="宋体"/>
          <w:sz w:val="28"/>
          <w:szCs w:val="32"/>
        </w:rPr>
        <w:t>一带一路</w:t>
      </w:r>
      <w:r w:rsidRPr="002F1FE4">
        <w:rPr>
          <w:rFonts w:ascii="仿宋_GB2312" w:eastAsia="仿宋_GB2312" w:hAnsi="宋体"/>
          <w:sz w:val="28"/>
          <w:szCs w:val="32"/>
        </w:rPr>
        <w:t>”</w:t>
      </w:r>
      <w:r w:rsidRPr="002F1FE4">
        <w:rPr>
          <w:rFonts w:ascii="仿宋_GB2312" w:eastAsia="仿宋_GB2312" w:hAnsi="宋体"/>
          <w:sz w:val="28"/>
          <w:szCs w:val="32"/>
        </w:rPr>
        <w:t>背景下</w:t>
      </w:r>
      <w:r w:rsidRPr="002F1FE4">
        <w:rPr>
          <w:rFonts w:ascii="仿宋_GB2312" w:eastAsia="仿宋_GB2312" w:hAnsi="宋体" w:hint="eastAsia"/>
          <w:sz w:val="28"/>
          <w:szCs w:val="32"/>
        </w:rPr>
        <w:t>推进我</w:t>
      </w:r>
      <w:r w:rsidRPr="002F1FE4">
        <w:rPr>
          <w:rFonts w:ascii="仿宋_GB2312" w:eastAsia="仿宋_GB2312" w:hAnsi="宋体"/>
          <w:sz w:val="28"/>
          <w:szCs w:val="32"/>
        </w:rPr>
        <w:t>省高</w:t>
      </w:r>
      <w:r w:rsidRPr="002F1FE4">
        <w:rPr>
          <w:rFonts w:ascii="仿宋_GB2312" w:eastAsia="仿宋_GB2312" w:hAnsi="宋体" w:hint="eastAsia"/>
          <w:sz w:val="28"/>
          <w:szCs w:val="32"/>
        </w:rPr>
        <w:t>校与</w:t>
      </w:r>
      <w:r w:rsidRPr="002F1FE4">
        <w:rPr>
          <w:rFonts w:ascii="仿宋_GB2312" w:eastAsia="仿宋_GB2312" w:hAnsi="宋体"/>
          <w:sz w:val="28"/>
          <w:szCs w:val="32"/>
        </w:rPr>
        <w:t>沿线国家</w:t>
      </w:r>
      <w:r w:rsidRPr="002F1FE4">
        <w:rPr>
          <w:rFonts w:ascii="仿宋_GB2312" w:eastAsia="仿宋_GB2312" w:hAnsi="宋体" w:hint="eastAsia"/>
          <w:sz w:val="28"/>
          <w:szCs w:val="32"/>
        </w:rPr>
        <w:t>交流</w:t>
      </w:r>
      <w:r w:rsidRPr="002F1FE4">
        <w:rPr>
          <w:rFonts w:ascii="仿宋_GB2312" w:eastAsia="仿宋_GB2312" w:hAnsi="宋体"/>
          <w:sz w:val="28"/>
          <w:szCs w:val="32"/>
        </w:rPr>
        <w:t>与合作研究</w:t>
      </w:r>
    </w:p>
    <w:p w:rsidR="00CE21BA" w:rsidRPr="002F1FE4" w:rsidRDefault="00CE21BA" w:rsidP="00CE21BA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“互联网+”背景</w:t>
      </w:r>
      <w:r w:rsidRPr="002F1FE4">
        <w:rPr>
          <w:rFonts w:ascii="仿宋_GB2312" w:eastAsia="仿宋_GB2312" w:hAnsi="宋体"/>
          <w:sz w:val="28"/>
          <w:szCs w:val="32"/>
        </w:rPr>
        <w:t>下</w:t>
      </w:r>
      <w:r w:rsidRPr="002F1FE4">
        <w:rPr>
          <w:rFonts w:ascii="仿宋_GB2312" w:eastAsia="仿宋_GB2312" w:hAnsi="宋体" w:hint="eastAsia"/>
          <w:sz w:val="28"/>
          <w:szCs w:val="32"/>
        </w:rPr>
        <w:t>高等</w:t>
      </w:r>
      <w:r w:rsidRPr="002F1FE4">
        <w:rPr>
          <w:rFonts w:ascii="仿宋_GB2312" w:eastAsia="仿宋_GB2312" w:hAnsi="宋体"/>
          <w:sz w:val="28"/>
          <w:szCs w:val="32"/>
        </w:rPr>
        <w:t>教育</w:t>
      </w:r>
      <w:r w:rsidRPr="002F1FE4">
        <w:rPr>
          <w:rFonts w:ascii="仿宋_GB2312" w:eastAsia="仿宋_GB2312" w:hAnsi="宋体" w:hint="eastAsia"/>
          <w:sz w:val="28"/>
          <w:szCs w:val="32"/>
        </w:rPr>
        <w:t>服务</w:t>
      </w:r>
      <w:r w:rsidRPr="002F1FE4">
        <w:rPr>
          <w:rFonts w:ascii="仿宋_GB2312" w:eastAsia="仿宋_GB2312" w:hAnsi="宋体"/>
          <w:sz w:val="28"/>
          <w:szCs w:val="32"/>
        </w:rPr>
        <w:t>供给</w:t>
      </w:r>
      <w:r w:rsidRPr="002F1FE4">
        <w:rPr>
          <w:rFonts w:ascii="仿宋_GB2312" w:eastAsia="仿宋_GB2312" w:hAnsi="宋体" w:hint="eastAsia"/>
          <w:sz w:val="28"/>
          <w:szCs w:val="32"/>
        </w:rPr>
        <w:t>模式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935324" w:rsidRPr="002F1FE4" w:rsidRDefault="00CE21BA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基</w:t>
      </w:r>
      <w:r w:rsidRPr="002F1FE4">
        <w:rPr>
          <w:rFonts w:ascii="仿宋_GB2312" w:eastAsia="仿宋_GB2312" w:hAnsi="宋体"/>
          <w:sz w:val="28"/>
          <w:szCs w:val="32"/>
        </w:rPr>
        <w:t>于大数据</w:t>
      </w:r>
      <w:r w:rsidRPr="002F1FE4">
        <w:rPr>
          <w:rFonts w:ascii="仿宋_GB2312" w:eastAsia="仿宋_GB2312" w:hAnsi="宋体" w:hint="eastAsia"/>
          <w:sz w:val="28"/>
          <w:szCs w:val="32"/>
        </w:rPr>
        <w:t>技术</w:t>
      </w:r>
      <w:r w:rsidRPr="002F1FE4">
        <w:rPr>
          <w:rFonts w:ascii="仿宋_GB2312" w:eastAsia="仿宋_GB2312" w:hAnsi="宋体"/>
          <w:sz w:val="28"/>
          <w:szCs w:val="32"/>
        </w:rPr>
        <w:t>的</w:t>
      </w:r>
      <w:r w:rsidRPr="002F1FE4">
        <w:rPr>
          <w:rFonts w:ascii="仿宋_GB2312" w:eastAsia="仿宋_GB2312" w:hAnsi="宋体" w:hint="eastAsia"/>
          <w:sz w:val="28"/>
          <w:szCs w:val="32"/>
        </w:rPr>
        <w:t>高等教育</w:t>
      </w:r>
      <w:r w:rsidRPr="002F1FE4">
        <w:rPr>
          <w:rFonts w:ascii="仿宋_GB2312" w:eastAsia="仿宋_GB2312" w:hAnsi="宋体"/>
          <w:sz w:val="28"/>
          <w:szCs w:val="32"/>
        </w:rPr>
        <w:t>风险</w:t>
      </w:r>
      <w:bookmarkStart w:id="0" w:name="_GoBack"/>
      <w:bookmarkEnd w:id="0"/>
      <w:r w:rsidRPr="002F1FE4">
        <w:rPr>
          <w:rFonts w:ascii="仿宋_GB2312" w:eastAsia="仿宋_GB2312" w:hAnsi="宋体"/>
          <w:sz w:val="28"/>
          <w:szCs w:val="32"/>
        </w:rPr>
        <w:t>识别与预警机制研究</w:t>
      </w:r>
    </w:p>
    <w:p w:rsidR="009A7C50" w:rsidRPr="002F1FE4" w:rsidRDefault="009A7C50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我省地方本科高校转型发展调查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9A7C50" w:rsidRPr="002F1FE4" w:rsidRDefault="009A7C50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我省</w:t>
      </w:r>
      <w:r w:rsidRPr="002F1FE4">
        <w:rPr>
          <w:rFonts w:ascii="仿宋_GB2312" w:eastAsia="仿宋_GB2312" w:hAnsi="宋体"/>
          <w:sz w:val="28"/>
          <w:szCs w:val="32"/>
        </w:rPr>
        <w:t>高校创新创业教育现状</w:t>
      </w:r>
      <w:r w:rsidRPr="002F1FE4">
        <w:rPr>
          <w:rFonts w:ascii="仿宋_GB2312" w:eastAsia="仿宋_GB2312" w:hAnsi="宋体" w:hint="eastAsia"/>
          <w:sz w:val="28"/>
          <w:szCs w:val="32"/>
        </w:rPr>
        <w:t>与</w:t>
      </w:r>
      <w:r w:rsidRPr="002F1FE4">
        <w:rPr>
          <w:rFonts w:ascii="仿宋_GB2312" w:eastAsia="仿宋_GB2312" w:hAnsi="宋体"/>
          <w:sz w:val="28"/>
          <w:szCs w:val="32"/>
        </w:rPr>
        <w:t>改革</w:t>
      </w:r>
      <w:r w:rsidRPr="002F1FE4">
        <w:rPr>
          <w:rFonts w:ascii="仿宋_GB2312" w:eastAsia="仿宋_GB2312" w:hAnsi="宋体" w:hint="eastAsia"/>
          <w:sz w:val="28"/>
          <w:szCs w:val="32"/>
        </w:rPr>
        <w:t>的</w:t>
      </w:r>
      <w:r w:rsidRPr="002F1FE4">
        <w:rPr>
          <w:rFonts w:ascii="仿宋_GB2312" w:eastAsia="仿宋_GB2312" w:hAnsi="宋体"/>
          <w:sz w:val="28"/>
          <w:szCs w:val="32"/>
        </w:rPr>
        <w:t>实</w:t>
      </w:r>
      <w:r w:rsidRPr="002F1FE4">
        <w:rPr>
          <w:rFonts w:ascii="仿宋_GB2312" w:eastAsia="仿宋_GB2312" w:hAnsi="宋体" w:hint="eastAsia"/>
          <w:sz w:val="28"/>
          <w:szCs w:val="32"/>
        </w:rPr>
        <w:t>证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9A7C50" w:rsidRPr="002F1FE4" w:rsidRDefault="009A7C50" w:rsidP="009A7C50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</w:t>
      </w:r>
      <w:r w:rsidRPr="002F1FE4">
        <w:rPr>
          <w:rFonts w:ascii="仿宋_GB2312" w:eastAsia="仿宋_GB2312" w:hAnsi="宋体"/>
          <w:sz w:val="28"/>
          <w:szCs w:val="32"/>
        </w:rPr>
        <w:t>省高校经费绩效评价与优化资源配置的调</w:t>
      </w:r>
      <w:r w:rsidRPr="002F1FE4">
        <w:rPr>
          <w:rFonts w:ascii="仿宋_GB2312" w:eastAsia="仿宋_GB2312" w:hAnsi="宋体" w:hint="eastAsia"/>
          <w:sz w:val="28"/>
          <w:szCs w:val="32"/>
        </w:rPr>
        <w:t>查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p w:rsidR="00E638AB" w:rsidRPr="002F1FE4" w:rsidRDefault="00E638AB" w:rsidP="00E638AB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我</w:t>
      </w:r>
      <w:r w:rsidRPr="002F1FE4">
        <w:rPr>
          <w:rFonts w:ascii="仿宋_GB2312" w:eastAsia="仿宋_GB2312" w:hAnsi="宋体"/>
          <w:sz w:val="28"/>
          <w:szCs w:val="32"/>
        </w:rPr>
        <w:t>省</w:t>
      </w:r>
      <w:r w:rsidRPr="002F1FE4">
        <w:rPr>
          <w:rFonts w:ascii="仿宋_GB2312" w:eastAsia="仿宋_GB2312" w:hAnsi="宋体" w:hint="eastAsia"/>
          <w:sz w:val="28"/>
          <w:szCs w:val="32"/>
        </w:rPr>
        <w:t>高</w:t>
      </w:r>
      <w:r w:rsidRPr="002F1FE4">
        <w:rPr>
          <w:rFonts w:ascii="仿宋_GB2312" w:eastAsia="仿宋_GB2312" w:hAnsi="宋体"/>
          <w:sz w:val="28"/>
          <w:szCs w:val="32"/>
        </w:rPr>
        <w:t>校</w:t>
      </w:r>
      <w:r w:rsidRPr="002F1FE4">
        <w:rPr>
          <w:rFonts w:ascii="仿宋_GB2312" w:eastAsia="仿宋_GB2312" w:hAnsi="宋体" w:hint="eastAsia"/>
          <w:sz w:val="28"/>
          <w:szCs w:val="32"/>
        </w:rPr>
        <w:t>青年教师</w:t>
      </w:r>
      <w:r w:rsidRPr="002F1FE4">
        <w:rPr>
          <w:rFonts w:ascii="仿宋_GB2312" w:eastAsia="仿宋_GB2312" w:hAnsi="宋体"/>
          <w:sz w:val="28"/>
          <w:szCs w:val="32"/>
        </w:rPr>
        <w:t>专业</w:t>
      </w:r>
      <w:r w:rsidR="00CE21BA" w:rsidRPr="002F1FE4">
        <w:rPr>
          <w:rFonts w:ascii="仿宋_GB2312" w:eastAsia="仿宋_GB2312" w:hAnsi="宋体" w:hint="eastAsia"/>
          <w:sz w:val="28"/>
          <w:szCs w:val="32"/>
        </w:rPr>
        <w:t>发展</w:t>
      </w:r>
      <w:r w:rsidR="00CE21BA" w:rsidRPr="002F1FE4">
        <w:rPr>
          <w:rFonts w:ascii="仿宋_GB2312" w:eastAsia="仿宋_GB2312" w:hAnsi="宋体"/>
          <w:sz w:val="28"/>
          <w:szCs w:val="32"/>
        </w:rPr>
        <w:t>现状与提升策略</w:t>
      </w:r>
      <w:r w:rsidRPr="002F1FE4">
        <w:rPr>
          <w:rFonts w:ascii="仿宋_GB2312" w:eastAsia="仿宋_GB2312" w:hAnsi="宋体" w:hint="eastAsia"/>
          <w:sz w:val="28"/>
          <w:szCs w:val="32"/>
        </w:rPr>
        <w:t>研究</w:t>
      </w:r>
    </w:p>
    <w:p w:rsidR="00CE21BA" w:rsidRPr="002F1FE4" w:rsidRDefault="00CE21BA" w:rsidP="00CE21BA">
      <w:pPr>
        <w:pStyle w:val="a5"/>
        <w:numPr>
          <w:ilvl w:val="0"/>
          <w:numId w:val="3"/>
        </w:numPr>
        <w:spacing w:line="540" w:lineRule="exact"/>
        <w:ind w:firstLineChars="0"/>
        <w:rPr>
          <w:rFonts w:ascii="仿宋_GB2312" w:eastAsia="仿宋_GB2312"/>
          <w:sz w:val="28"/>
          <w:szCs w:val="32"/>
        </w:rPr>
      </w:pPr>
      <w:r w:rsidRPr="002F1FE4">
        <w:rPr>
          <w:rFonts w:ascii="仿宋_GB2312" w:eastAsia="仿宋_GB2312" w:hint="eastAsia"/>
          <w:sz w:val="28"/>
          <w:szCs w:val="32"/>
        </w:rPr>
        <w:t>职业院校</w:t>
      </w:r>
      <w:r w:rsidRPr="002F1FE4">
        <w:rPr>
          <w:rFonts w:ascii="仿宋_GB2312" w:eastAsia="仿宋_GB2312"/>
          <w:sz w:val="28"/>
          <w:szCs w:val="32"/>
        </w:rPr>
        <w:t>考试招生制度</w:t>
      </w:r>
      <w:r w:rsidRPr="002F1FE4">
        <w:rPr>
          <w:rFonts w:ascii="仿宋_GB2312" w:eastAsia="仿宋_GB2312" w:hint="eastAsia"/>
          <w:sz w:val="28"/>
          <w:szCs w:val="32"/>
        </w:rPr>
        <w:t>改革研究</w:t>
      </w:r>
    </w:p>
    <w:p w:rsidR="00CE21BA" w:rsidRPr="002F1FE4" w:rsidRDefault="00CE21BA" w:rsidP="00CE21BA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int="eastAsia"/>
          <w:sz w:val="28"/>
          <w:szCs w:val="32"/>
        </w:rPr>
        <w:t>职业院校学历教育与职业培训沟通机制研究</w:t>
      </w:r>
    </w:p>
    <w:p w:rsidR="009F1616" w:rsidRPr="002F1FE4" w:rsidRDefault="009F1616" w:rsidP="00CB0CD9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int="eastAsia"/>
          <w:sz w:val="28"/>
          <w:szCs w:val="32"/>
        </w:rPr>
        <w:t>职业院校</w:t>
      </w:r>
      <w:r w:rsidRPr="002F1FE4">
        <w:rPr>
          <w:rFonts w:ascii="仿宋_GB2312" w:eastAsia="仿宋_GB2312"/>
          <w:sz w:val="28"/>
          <w:szCs w:val="32"/>
        </w:rPr>
        <w:t>办学体制改革</w:t>
      </w:r>
      <w:r w:rsidRPr="002F1FE4">
        <w:rPr>
          <w:rFonts w:ascii="仿宋_GB2312" w:eastAsia="仿宋_GB2312" w:hint="eastAsia"/>
          <w:sz w:val="28"/>
          <w:szCs w:val="32"/>
        </w:rPr>
        <w:t>与</w:t>
      </w:r>
      <w:r w:rsidRPr="002F1FE4">
        <w:rPr>
          <w:rFonts w:ascii="仿宋_GB2312" w:eastAsia="仿宋_GB2312"/>
          <w:sz w:val="28"/>
          <w:szCs w:val="32"/>
        </w:rPr>
        <w:t>现代学校制度建设</w:t>
      </w:r>
      <w:r w:rsidRPr="002F1FE4">
        <w:rPr>
          <w:rFonts w:ascii="仿宋_GB2312" w:eastAsia="仿宋_GB2312" w:hint="eastAsia"/>
          <w:sz w:val="28"/>
          <w:szCs w:val="32"/>
        </w:rPr>
        <w:t>研究</w:t>
      </w:r>
    </w:p>
    <w:p w:rsidR="00CE21BA" w:rsidRPr="002F1FE4" w:rsidRDefault="009F1616" w:rsidP="009F1616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仿宋_GB2312" w:eastAsia="仿宋_GB2312" w:hAnsi="宋体"/>
          <w:sz w:val="28"/>
          <w:szCs w:val="32"/>
        </w:rPr>
      </w:pPr>
      <w:r w:rsidRPr="002F1FE4">
        <w:rPr>
          <w:rFonts w:ascii="仿宋_GB2312" w:eastAsia="仿宋_GB2312" w:hAnsi="宋体" w:hint="eastAsia"/>
          <w:sz w:val="28"/>
          <w:szCs w:val="32"/>
        </w:rPr>
        <w:t>各类</w:t>
      </w:r>
      <w:r w:rsidRPr="002F1FE4">
        <w:rPr>
          <w:rFonts w:ascii="仿宋_GB2312" w:eastAsia="仿宋_GB2312" w:hAnsi="宋体"/>
          <w:sz w:val="28"/>
          <w:szCs w:val="32"/>
        </w:rPr>
        <w:t>高</w:t>
      </w:r>
      <w:r w:rsidRPr="002F1FE4">
        <w:rPr>
          <w:rFonts w:ascii="仿宋_GB2312" w:eastAsia="仿宋_GB2312" w:hAnsi="宋体" w:hint="eastAsia"/>
          <w:sz w:val="28"/>
          <w:szCs w:val="32"/>
        </w:rPr>
        <w:t>校教学</w:t>
      </w:r>
      <w:r w:rsidRPr="002F1FE4">
        <w:rPr>
          <w:rFonts w:ascii="仿宋_GB2312" w:eastAsia="仿宋_GB2312" w:hAnsi="宋体"/>
          <w:sz w:val="28"/>
          <w:szCs w:val="32"/>
        </w:rPr>
        <w:t>质量</w:t>
      </w:r>
      <w:r w:rsidRPr="002F1FE4">
        <w:rPr>
          <w:rFonts w:ascii="仿宋_GB2312" w:eastAsia="仿宋_GB2312" w:hAnsi="宋体" w:hint="eastAsia"/>
          <w:sz w:val="28"/>
          <w:szCs w:val="32"/>
        </w:rPr>
        <w:t>监控体系</w:t>
      </w:r>
      <w:r w:rsidRPr="002F1FE4">
        <w:rPr>
          <w:rFonts w:ascii="仿宋_GB2312" w:eastAsia="仿宋_GB2312" w:hAnsi="宋体"/>
          <w:sz w:val="28"/>
          <w:szCs w:val="32"/>
        </w:rPr>
        <w:t>与</w:t>
      </w:r>
      <w:r w:rsidRPr="002F1FE4">
        <w:rPr>
          <w:rFonts w:ascii="仿宋_GB2312" w:eastAsia="仿宋_GB2312" w:hAnsi="宋体" w:hint="eastAsia"/>
          <w:sz w:val="28"/>
          <w:szCs w:val="32"/>
        </w:rPr>
        <w:t>保障机制</w:t>
      </w:r>
      <w:r w:rsidRPr="002F1FE4">
        <w:rPr>
          <w:rFonts w:ascii="仿宋_GB2312" w:eastAsia="仿宋_GB2312" w:hAnsi="宋体"/>
          <w:sz w:val="28"/>
          <w:szCs w:val="32"/>
        </w:rPr>
        <w:t>研究</w:t>
      </w:r>
    </w:p>
    <w:sectPr w:rsidR="00CE21BA" w:rsidRPr="002F1FE4" w:rsidSect="001E3FF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530" w:rsidRDefault="00B04530" w:rsidP="000F296B">
      <w:r>
        <w:separator/>
      </w:r>
    </w:p>
  </w:endnote>
  <w:endnote w:type="continuationSeparator" w:id="1">
    <w:p w:rsidR="00B04530" w:rsidRDefault="00B04530" w:rsidP="000F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530" w:rsidRDefault="00B04530" w:rsidP="000F296B">
      <w:r>
        <w:separator/>
      </w:r>
    </w:p>
  </w:footnote>
  <w:footnote w:type="continuationSeparator" w:id="1">
    <w:p w:rsidR="00B04530" w:rsidRDefault="00B04530" w:rsidP="000F2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F7F"/>
    <w:multiLevelType w:val="hybridMultilevel"/>
    <w:tmpl w:val="5F86FFC0"/>
    <w:lvl w:ilvl="0" w:tplc="A0D8E8F8">
      <w:start w:val="1"/>
      <w:numFmt w:val="japaneseCounting"/>
      <w:lvlText w:val="%1、"/>
      <w:lvlJc w:val="left"/>
      <w:pPr>
        <w:ind w:left="1563" w:hanging="720"/>
      </w:pPr>
      <w:rPr>
        <w:rFonts w:hint="default"/>
      </w:rPr>
    </w:lvl>
    <w:lvl w:ilvl="1" w:tplc="D318F5DA">
      <w:start w:val="1"/>
      <w:numFmt w:val="decimal"/>
      <w:lvlText w:val="%2．"/>
      <w:lvlJc w:val="left"/>
      <w:pPr>
        <w:ind w:left="19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9" w:tentative="1">
      <w:start w:val="1"/>
      <w:numFmt w:val="lowerLetter"/>
      <w:lvlText w:val="%5)"/>
      <w:lvlJc w:val="left"/>
      <w:pPr>
        <w:ind w:left="2943" w:hanging="420"/>
      </w:pPr>
    </w:lvl>
    <w:lvl w:ilvl="5" w:tplc="0409001B" w:tentative="1">
      <w:start w:val="1"/>
      <w:numFmt w:val="lowerRoman"/>
      <w:lvlText w:val="%6."/>
      <w:lvlJc w:val="righ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9" w:tentative="1">
      <w:start w:val="1"/>
      <w:numFmt w:val="lowerLetter"/>
      <w:lvlText w:val="%8)"/>
      <w:lvlJc w:val="left"/>
      <w:pPr>
        <w:ind w:left="4203" w:hanging="420"/>
      </w:pPr>
    </w:lvl>
    <w:lvl w:ilvl="8" w:tplc="0409001B" w:tentative="1">
      <w:start w:val="1"/>
      <w:numFmt w:val="lowerRoman"/>
      <w:lvlText w:val="%9."/>
      <w:lvlJc w:val="right"/>
      <w:pPr>
        <w:ind w:left="4623" w:hanging="420"/>
      </w:pPr>
    </w:lvl>
  </w:abstractNum>
  <w:abstractNum w:abstractNumId="1">
    <w:nsid w:val="137C3B16"/>
    <w:multiLevelType w:val="hybridMultilevel"/>
    <w:tmpl w:val="38928932"/>
    <w:lvl w:ilvl="0" w:tplc="3588F0AA">
      <w:start w:val="1"/>
      <w:numFmt w:val="japaneseCounting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">
    <w:nsid w:val="5CB13C0E"/>
    <w:multiLevelType w:val="hybridMultilevel"/>
    <w:tmpl w:val="D0B8CE7C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FF6"/>
    <w:rsid w:val="000633DE"/>
    <w:rsid w:val="000F296B"/>
    <w:rsid w:val="00111268"/>
    <w:rsid w:val="00143215"/>
    <w:rsid w:val="001B1C83"/>
    <w:rsid w:val="001B7534"/>
    <w:rsid w:val="001C6815"/>
    <w:rsid w:val="001E3FF6"/>
    <w:rsid w:val="002E1D04"/>
    <w:rsid w:val="002F1FE4"/>
    <w:rsid w:val="003B6922"/>
    <w:rsid w:val="004A433F"/>
    <w:rsid w:val="004D787A"/>
    <w:rsid w:val="00520A85"/>
    <w:rsid w:val="005628FC"/>
    <w:rsid w:val="006349F0"/>
    <w:rsid w:val="006D7715"/>
    <w:rsid w:val="006F31BC"/>
    <w:rsid w:val="007758A4"/>
    <w:rsid w:val="007B3B82"/>
    <w:rsid w:val="008A47F0"/>
    <w:rsid w:val="00913033"/>
    <w:rsid w:val="00920859"/>
    <w:rsid w:val="00935324"/>
    <w:rsid w:val="0096463E"/>
    <w:rsid w:val="009A7C50"/>
    <w:rsid w:val="009F1616"/>
    <w:rsid w:val="00A26A20"/>
    <w:rsid w:val="00A363EC"/>
    <w:rsid w:val="00A36E6C"/>
    <w:rsid w:val="00A906F9"/>
    <w:rsid w:val="00AC5C3A"/>
    <w:rsid w:val="00AD68AC"/>
    <w:rsid w:val="00AE4686"/>
    <w:rsid w:val="00B04530"/>
    <w:rsid w:val="00B64637"/>
    <w:rsid w:val="00CB0CD9"/>
    <w:rsid w:val="00CE21BA"/>
    <w:rsid w:val="00D1402B"/>
    <w:rsid w:val="00DA158E"/>
    <w:rsid w:val="00DE63BC"/>
    <w:rsid w:val="00E638AB"/>
    <w:rsid w:val="00ED7879"/>
    <w:rsid w:val="00F9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9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96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E63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纪常鲲</cp:lastModifiedBy>
  <cp:revision>5</cp:revision>
  <dcterms:created xsi:type="dcterms:W3CDTF">2016-05-11T01:44:00Z</dcterms:created>
  <dcterms:modified xsi:type="dcterms:W3CDTF">2016-05-24T08:04:00Z</dcterms:modified>
</cp:coreProperties>
</file>